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84F99" w14:textId="77777777" w:rsidR="00912C3D" w:rsidRDefault="00000000">
      <w:pPr>
        <w:spacing w:after="0" w:line="240" w:lineRule="auto"/>
        <w:jc w:val="right"/>
        <w:rPr>
          <w:rFonts w:ascii="Calibri" w:eastAsia="Times New Roman" w:hAnsi="Calibri" w:cs="Calibri"/>
        </w:rPr>
      </w:pPr>
      <w:r>
        <w:rPr>
          <w:rFonts w:ascii="Calibri" w:hAnsi="Calibri"/>
          <w:b/>
          <w:sz w:val="30"/>
          <w:szCs w:val="30"/>
        </w:rPr>
        <w:t xml:space="preserve">ANIL Kumar YG </w:t>
      </w:r>
    </w:p>
    <w:p w14:paraId="4BC274CD" w14:textId="77777777" w:rsidR="00912C3D" w:rsidRDefault="00000000">
      <w:pPr>
        <w:spacing w:after="0" w:line="240" w:lineRule="auto"/>
        <w:jc w:val="right"/>
        <w:rPr>
          <w:rFonts w:ascii="Calibri" w:eastAsia="Times New Roman" w:hAnsi="Calibri" w:cs="Calibri"/>
        </w:rPr>
      </w:pPr>
      <w:r>
        <w:rPr>
          <w:rFonts w:ascii="Segoe UI" w:hAnsi="Segoe UI" w:cs="Segoe UI"/>
          <w:b/>
          <w:bCs/>
          <w:color w:val="484644"/>
          <w:sz w:val="18"/>
          <w:szCs w:val="18"/>
          <w:shd w:val="clear" w:color="auto" w:fill="FFFFFF"/>
        </w:rPr>
        <w:t xml:space="preserve">SAP BI / BW Analyst </w:t>
      </w:r>
    </w:p>
    <w:p w14:paraId="7E07BC9A" w14:textId="77777777" w:rsidR="00912C3D" w:rsidRDefault="00000000">
      <w:pPr>
        <w:spacing w:after="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 Bangalore,                                                                                                  </w:t>
      </w:r>
    </w:p>
    <w:p w14:paraId="09DB61E0" w14:textId="77777777" w:rsidR="00912C3D" w:rsidRDefault="00000000">
      <w:pPr>
        <w:spacing w:after="0"/>
        <w:rPr>
          <w:rFonts w:ascii="Calibri" w:hAnsi="Calibri"/>
        </w:rPr>
      </w:pPr>
      <w:r>
        <w:rPr>
          <w:rFonts w:ascii="Calibri" w:hAnsi="Calibri"/>
        </w:rPr>
        <w:t>Cell:  +91-9148969413</w:t>
      </w:r>
      <w:r>
        <w:rPr>
          <w:rFonts w:cs="Tahoma"/>
        </w:rPr>
        <w:tab/>
      </w:r>
      <w:r>
        <w:rPr>
          <w:rFonts w:cs="Tahoma"/>
        </w:rPr>
        <w:tab/>
        <w:t xml:space="preserve">               </w:t>
      </w:r>
      <w:r>
        <w:rPr>
          <w:rFonts w:cs="Tahoma"/>
        </w:rPr>
        <w:tab/>
      </w:r>
    </w:p>
    <w:p w14:paraId="404680A7" w14:textId="7548077C" w:rsidR="00912C3D" w:rsidRDefault="00000000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Email: </w:t>
      </w:r>
      <w:r w:rsidR="00B33C48" w:rsidRPr="00B33C48">
        <w:rPr>
          <w:rFonts w:ascii="Cambria" w:eastAsia="Times New Roman" w:hAnsi="Cambria" w:cs="Tahoma"/>
          <w:bCs/>
          <w:lang w:val="en-US" w:eastAsia="en-US"/>
        </w:rPr>
        <w:t>rajasekhar.d@anantha.co.in</w:t>
      </w:r>
    </w:p>
    <w:p w14:paraId="6BC25BEF" w14:textId="77777777" w:rsidR="00912C3D" w:rsidRDefault="00000000">
      <w:pPr>
        <w:shd w:val="clear" w:color="auto" w:fill="FFFFFF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BA1FD5" wp14:editId="5D6413E8">
                <wp:simplePos x="0" y="0"/>
                <wp:positionH relativeFrom="column">
                  <wp:posOffset>-9525</wp:posOffset>
                </wp:positionH>
                <wp:positionV relativeFrom="paragraph">
                  <wp:posOffset>195580</wp:posOffset>
                </wp:positionV>
                <wp:extent cx="6000750" cy="0"/>
                <wp:effectExtent l="0" t="1905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5" style="mso-height-relative:page;mso-width-relative:page;position:absolute;z-index:251660288" from="-0.75pt,15.4pt" to="471.75pt,15.4pt" coordsize="21600,21600" stroked="t" strokecolor="black">
                <v:stroke joinstyle="round" linestyle="thinThick"/>
                <o:lock v:ext="edit" aspectratio="f"/>
              </v:line>
            </w:pict>
          </mc:Fallback>
        </mc:AlternateContent>
      </w:r>
      <w:r>
        <w:rPr>
          <w:rFonts w:ascii="Cambria" w:hAnsi="Cambria" w:cs="Arial"/>
          <w:b/>
          <w:bCs/>
          <w:sz w:val="24"/>
          <w:szCs w:val="24"/>
        </w:rPr>
        <w:t>Professional Summary</w:t>
      </w:r>
      <w:r>
        <w:rPr>
          <w:rFonts w:ascii="Cambria" w:hAnsi="Cambria" w:cs="Arial"/>
          <w:b/>
          <w:bCs/>
        </w:rPr>
        <w:t>:</w:t>
      </w:r>
    </w:p>
    <w:p w14:paraId="1A4DD4CA" w14:textId="77777777" w:rsidR="00912C3D" w:rsidRDefault="00912C3D">
      <w:pPr>
        <w:pStyle w:val="HTMLPreformatted"/>
        <w:shd w:val="clear" w:color="auto" w:fill="FFFFFF"/>
        <w:rPr>
          <w:rFonts w:ascii="Cambria" w:hAnsi="Cambria" w:cs="Tahoma"/>
          <w:bCs/>
          <w:sz w:val="22"/>
          <w:szCs w:val="22"/>
        </w:rPr>
      </w:pPr>
    </w:p>
    <w:p w14:paraId="36E911B1" w14:textId="77777777" w:rsidR="00912C3D" w:rsidRDefault="00000000">
      <w:pPr>
        <w:pStyle w:val="BodyText3"/>
        <w:shd w:val="clear" w:color="auto" w:fill="FFFFFF"/>
        <w:rPr>
          <w:rFonts w:ascii="Calibri" w:eastAsiaTheme="minorEastAsia" w:hAnsi="Calibri" w:cs="Arial"/>
          <w:i w:val="0"/>
          <w:iCs w:val="0"/>
          <w:sz w:val="22"/>
          <w:szCs w:val="22"/>
          <w:lang w:val="en-IN" w:eastAsia="en-IN"/>
        </w:rPr>
      </w:pPr>
      <w:r>
        <w:rPr>
          <w:rFonts w:ascii="Calibri" w:eastAsiaTheme="minorEastAsia" w:hAnsi="Calibri" w:cs="Arial"/>
          <w:i w:val="0"/>
          <w:iCs w:val="0"/>
          <w:sz w:val="22"/>
          <w:szCs w:val="22"/>
          <w:lang w:val="en-IN" w:eastAsia="en-IN"/>
        </w:rPr>
        <w:t xml:space="preserve">Having </w:t>
      </w:r>
      <w:r w:rsidR="00D8051A">
        <w:rPr>
          <w:rFonts w:ascii="Calibri" w:eastAsiaTheme="minorEastAsia" w:hAnsi="Calibri" w:cs="Arial"/>
          <w:b/>
          <w:bCs/>
          <w:i w:val="0"/>
          <w:iCs w:val="0"/>
          <w:sz w:val="22"/>
          <w:szCs w:val="22"/>
          <w:lang w:val="en-IN" w:eastAsia="en-IN"/>
        </w:rPr>
        <w:t>4.5</w:t>
      </w:r>
      <w:r>
        <w:rPr>
          <w:rFonts w:ascii="Calibri" w:eastAsiaTheme="minorEastAsia" w:hAnsi="Calibri" w:cs="Arial"/>
          <w:b/>
          <w:bCs/>
          <w:i w:val="0"/>
          <w:iCs w:val="0"/>
          <w:sz w:val="22"/>
          <w:szCs w:val="22"/>
          <w:lang w:val="en-IN" w:eastAsia="en-IN"/>
        </w:rPr>
        <w:t xml:space="preserve"> +</w:t>
      </w:r>
      <w:r>
        <w:rPr>
          <w:rFonts w:ascii="Calibri" w:eastAsiaTheme="minorEastAsia" w:hAnsi="Calibri" w:cs="Arial"/>
          <w:i w:val="0"/>
          <w:iCs w:val="0"/>
          <w:sz w:val="22"/>
          <w:szCs w:val="22"/>
          <w:lang w:val="en-IN" w:eastAsia="en-IN"/>
        </w:rPr>
        <w:t xml:space="preserve"> years of IT Experience in SAP Bi Implementation and supporting, being an effective team player possessing good communication and adaptive to new changing technologies, involved in 3 projects.</w:t>
      </w:r>
    </w:p>
    <w:p w14:paraId="265871A5" w14:textId="77777777" w:rsidR="00912C3D" w:rsidRDefault="00912C3D">
      <w:pPr>
        <w:pStyle w:val="HTMLPreformatted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A0C7F37" w14:textId="77777777" w:rsidR="00912C3D" w:rsidRDefault="00000000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SAP BI Expertise:</w:t>
      </w:r>
    </w:p>
    <w:p w14:paraId="3C792444" w14:textId="77777777" w:rsidR="00912C3D" w:rsidRDefault="00912C3D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left="540" w:right="90"/>
        <w:jc w:val="both"/>
        <w:rPr>
          <w:rFonts w:ascii="Calibri" w:hAnsi="Calibri" w:cs="Arial"/>
        </w:rPr>
      </w:pPr>
    </w:p>
    <w:p w14:paraId="0E7122E4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>Having 4</w:t>
      </w:r>
      <w:r w:rsidR="00EB038C">
        <w:rPr>
          <w:rFonts w:ascii="Calibri" w:hAnsi="Calibri" w:cs="Arial"/>
        </w:rPr>
        <w:t>+ Years of working experience in full life cycle on SAP BI, SAP R/3, and Bex.</w:t>
      </w:r>
    </w:p>
    <w:p w14:paraId="255444AB" w14:textId="77777777" w:rsidR="00912C3D" w:rsidRDefault="00000000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</w:pPr>
      <w:r>
        <w:t>Worked on BW on HANA Artefacts: ADSO, Composite Info Providers.</w:t>
      </w:r>
    </w:p>
    <w:p w14:paraId="2CDB24AC" w14:textId="77777777" w:rsidR="00912C3D" w:rsidRDefault="00000000">
      <w:pPr>
        <w:keepNext/>
        <w:numPr>
          <w:ilvl w:val="0"/>
          <w:numId w:val="1"/>
        </w:numPr>
        <w:tabs>
          <w:tab w:val="left" w:pos="720"/>
        </w:tabs>
        <w:spacing w:after="0" w:line="240" w:lineRule="auto"/>
      </w:pPr>
      <w:r>
        <w:t>Used SAP HANA Database, in designing new Reports for bringing summarized view of large volumes of data.</w:t>
      </w:r>
    </w:p>
    <w:p w14:paraId="6E1A9813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  <w:b/>
        </w:rPr>
      </w:pPr>
      <w:r>
        <w:rPr>
          <w:rFonts w:ascii="Calibri" w:hAnsi="Calibri" w:cs="Arial"/>
        </w:rPr>
        <w:t xml:space="preserve">Hands on creating new </w:t>
      </w:r>
      <w:r>
        <w:rPr>
          <w:rFonts w:ascii="Calibri" w:hAnsi="Calibri" w:cs="Arial"/>
          <w:b/>
        </w:rPr>
        <w:t>Info cubes, DSO, ADSO, CP, Multi providers, Info sets, Info packages, DTP, transformations, and Open hub destination.</w:t>
      </w:r>
    </w:p>
    <w:p w14:paraId="0D48F695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  <w:b/>
        </w:rPr>
      </w:pPr>
      <w:r>
        <w:rPr>
          <w:rFonts w:ascii="Calibri" w:hAnsi="Calibri" w:cs="Arial"/>
        </w:rPr>
        <w:t xml:space="preserve">Experience </w:t>
      </w:r>
      <w:r>
        <w:rPr>
          <w:rFonts w:ascii="Calibri" w:hAnsi="Calibri" w:cs="Arial"/>
          <w:b/>
        </w:rPr>
        <w:t xml:space="preserve">on SD, MM </w:t>
      </w:r>
      <w:r>
        <w:rPr>
          <w:rFonts w:ascii="Calibri" w:hAnsi="Calibri" w:cs="Arial"/>
        </w:rPr>
        <w:t>and</w:t>
      </w:r>
      <w:r>
        <w:rPr>
          <w:rFonts w:ascii="Calibri" w:hAnsi="Calibri" w:cs="Arial"/>
          <w:b/>
        </w:rPr>
        <w:t xml:space="preserve"> FI </w:t>
      </w:r>
      <w:r>
        <w:rPr>
          <w:rFonts w:ascii="Calibri" w:hAnsi="Calibri" w:cs="Arial"/>
        </w:rPr>
        <w:t>Data sources</w:t>
      </w:r>
      <w:r>
        <w:rPr>
          <w:rFonts w:ascii="Calibri" w:hAnsi="Calibri" w:cs="Arial"/>
          <w:b/>
        </w:rPr>
        <w:t xml:space="preserve"> </w:t>
      </w:r>
    </w:p>
    <w:p w14:paraId="43287856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>Hands on experience on BI content Installation</w:t>
      </w:r>
    </w:p>
    <w:p w14:paraId="029D5CA7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 xml:space="preserve">Experience </w:t>
      </w:r>
      <w:r>
        <w:rPr>
          <w:rFonts w:ascii="Calibri" w:hAnsi="Calibri" w:cs="Arial"/>
          <w:b/>
        </w:rPr>
        <w:t>on LO extraction using LO cockpit and creation of generic data source</w:t>
      </w:r>
      <w:r>
        <w:rPr>
          <w:rFonts w:ascii="Calibri" w:hAnsi="Calibri" w:cs="Arial"/>
        </w:rPr>
        <w:t>.</w:t>
      </w:r>
    </w:p>
    <w:p w14:paraId="69F82B3D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>Monitored Data loading and failed data packets were analysed and manually edited wherever possible in PSA and reloaded to Data targets.</w:t>
      </w:r>
    </w:p>
    <w:p w14:paraId="709FA252" w14:textId="77777777" w:rsidR="00912C3D" w:rsidRDefault="00000000">
      <w:pPr>
        <w:pStyle w:val="HTMLPreformatted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Extensively involved in data loading and testing in Quality system during the minor enhancements and new user story developments.</w:t>
      </w:r>
    </w:p>
    <w:p w14:paraId="3723087E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 xml:space="preserve">Hands on Experience reporting using </w:t>
      </w:r>
      <w:r>
        <w:rPr>
          <w:rFonts w:ascii="Calibri" w:hAnsi="Calibri" w:cs="Arial"/>
          <w:b/>
        </w:rPr>
        <w:t>BEX Query Designer, BEX Analyser.</w:t>
      </w:r>
    </w:p>
    <w:p w14:paraId="5609A868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  <w:b/>
        </w:rPr>
      </w:pPr>
      <w:r>
        <w:rPr>
          <w:rFonts w:ascii="Calibri" w:hAnsi="Calibri" w:cs="Arial"/>
        </w:rPr>
        <w:t xml:space="preserve">Extensive knowledge and hands </w:t>
      </w:r>
      <w:r>
        <w:rPr>
          <w:rFonts w:ascii="Calibri" w:hAnsi="Calibri" w:cs="Arial"/>
          <w:b/>
        </w:rPr>
        <w:t>on CKF and RKF, Variables, Conditions, filters, characteristic restrictions, Exceptions, and cells.</w:t>
      </w:r>
    </w:p>
    <w:p w14:paraId="4B8E876E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cs="Arial"/>
        </w:rPr>
      </w:pPr>
      <w:r>
        <w:rPr>
          <w:rFonts w:cs="Arial"/>
        </w:rPr>
        <w:t>Experience in ABAP routines for Start Routines, End Routine and Expert Routine</w:t>
      </w:r>
    </w:p>
    <w:p w14:paraId="35EE6526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>Capable of working independently with minimum supervision as well as in a team.</w:t>
      </w:r>
    </w:p>
    <w:p w14:paraId="15AB22A6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r>
        <w:rPr>
          <w:rFonts w:ascii="Calibri" w:hAnsi="Calibri" w:cs="Arial"/>
        </w:rPr>
        <w:t xml:space="preserve">Experience knowledge on </w:t>
      </w:r>
      <w:r>
        <w:rPr>
          <w:rFonts w:ascii="Calibri" w:hAnsi="Calibri" w:cs="Arial"/>
          <w:b/>
          <w:bCs/>
        </w:rPr>
        <w:t>SAP FICO, SAP BO and SAP BPC</w:t>
      </w:r>
      <w:r>
        <w:rPr>
          <w:rFonts w:ascii="Calibri" w:hAnsi="Calibri" w:cs="Arial"/>
        </w:rPr>
        <w:t xml:space="preserve"> modules.</w:t>
      </w:r>
    </w:p>
    <w:p w14:paraId="615CE47D" w14:textId="77777777" w:rsidR="00912C3D" w:rsidRDefault="00912C3D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mbria" w:hAnsi="Cambria" w:cs="Arial"/>
        </w:rPr>
      </w:pPr>
    </w:p>
    <w:p w14:paraId="43B6735D" w14:textId="77777777" w:rsidR="00912C3D" w:rsidRDefault="00000000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EDUCATIONAL QUALIFICATION</w:t>
      </w:r>
    </w:p>
    <w:p w14:paraId="49749C76" w14:textId="77777777" w:rsidR="00912C3D" w:rsidRDefault="00912C3D">
      <w:pPr>
        <w:spacing w:after="0" w:line="240" w:lineRule="auto"/>
        <w:rPr>
          <w:rFonts w:eastAsia="Times New Roman" w:cs="Tahoma"/>
          <w:bCs/>
        </w:rPr>
      </w:pPr>
    </w:p>
    <w:p w14:paraId="19A3475E" w14:textId="77777777" w:rsidR="00912C3D" w:rsidRDefault="00000000">
      <w:pPr>
        <w:widowControl w:val="0"/>
        <w:numPr>
          <w:ilvl w:val="0"/>
          <w:numId w:val="1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rPr>
          <w:rFonts w:ascii="Calibri" w:hAnsi="Calibri" w:cs="Arial"/>
        </w:rPr>
      </w:pPr>
      <w:proofErr w:type="gramStart"/>
      <w:r>
        <w:rPr>
          <w:rFonts w:ascii="Calibri" w:hAnsi="Calibri" w:cs="Arial"/>
        </w:rPr>
        <w:t>BCA  from</w:t>
      </w:r>
      <w:proofErr w:type="gramEnd"/>
      <w:r>
        <w:rPr>
          <w:rFonts w:ascii="Calibri" w:hAnsi="Calibri" w:cs="Arial"/>
        </w:rPr>
        <w:t xml:space="preserve"> SBSP University in 2015</w:t>
      </w:r>
    </w:p>
    <w:p w14:paraId="27F5953A" w14:textId="77777777" w:rsidR="00912C3D" w:rsidRDefault="00912C3D">
      <w:pPr>
        <w:spacing w:after="0" w:line="240" w:lineRule="auto"/>
        <w:rPr>
          <w:rFonts w:eastAsia="Times New Roman" w:cs="Tahoma"/>
        </w:rPr>
      </w:pPr>
    </w:p>
    <w:p w14:paraId="136A8EC4" w14:textId="77777777" w:rsidR="00912C3D" w:rsidRDefault="00000000">
      <w:pPr>
        <w:pBdr>
          <w:bottom w:val="single" w:sz="6" w:space="0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WORK EXPERIENCE</w:t>
      </w:r>
    </w:p>
    <w:p w14:paraId="79F3AD9F" w14:textId="77777777" w:rsidR="00912C3D" w:rsidRDefault="00912C3D">
      <w:pPr>
        <w:pStyle w:val="ListParagraph"/>
        <w:spacing w:after="0" w:line="240" w:lineRule="auto"/>
        <w:rPr>
          <w:rFonts w:cs="Tahoma"/>
        </w:rPr>
      </w:pPr>
    </w:p>
    <w:p w14:paraId="1458A45A" w14:textId="77777777" w:rsidR="00912C3D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 w:cs="Arial"/>
        </w:rPr>
      </w:pPr>
      <w:r>
        <w:rPr>
          <w:rFonts w:ascii="Calibri" w:eastAsiaTheme="minorEastAsia" w:hAnsi="Calibri" w:cs="Arial"/>
          <w:sz w:val="22"/>
          <w:szCs w:val="22"/>
          <w:lang w:val="en-IN" w:eastAsia="en-IN" w:bidi="ar-SA"/>
        </w:rPr>
        <w:t>Working as an SAP BW Analyst in T</w:t>
      </w:r>
      <w:r w:rsidR="00D8051A">
        <w:rPr>
          <w:rFonts w:ascii="Calibri" w:eastAsiaTheme="minorEastAsia" w:hAnsi="Calibri" w:cs="Arial"/>
          <w:sz w:val="22"/>
          <w:szCs w:val="22"/>
          <w:lang w:val="en-IN" w:eastAsia="en-IN" w:bidi="ar-SA"/>
        </w:rPr>
        <w:t>rion info Tech Pvt Ltd from 2018 July</w:t>
      </w:r>
      <w:r>
        <w:rPr>
          <w:rFonts w:ascii="Calibri" w:eastAsiaTheme="minorEastAsia" w:hAnsi="Calibri" w:cs="Arial"/>
          <w:sz w:val="22"/>
          <w:szCs w:val="22"/>
          <w:lang w:val="en-IN" w:eastAsia="en-IN" w:bidi="ar-SA"/>
        </w:rPr>
        <w:t xml:space="preserve"> to till date. </w:t>
      </w:r>
    </w:p>
    <w:p w14:paraId="27A5C047" w14:textId="77777777" w:rsidR="00912C3D" w:rsidRDefault="00912C3D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 w:line="324" w:lineRule="auto"/>
        <w:ind w:right="90"/>
        <w:jc w:val="both"/>
        <w:rPr>
          <w:rFonts w:cs="Arial"/>
        </w:rPr>
      </w:pPr>
    </w:p>
    <w:p w14:paraId="1CCE2462" w14:textId="77777777" w:rsidR="00912C3D" w:rsidRDefault="00912C3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</w:p>
    <w:p w14:paraId="2B568D1C" w14:textId="77777777" w:rsidR="00912C3D" w:rsidRDefault="00912C3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</w:p>
    <w:p w14:paraId="327025EB" w14:textId="77777777" w:rsidR="00912C3D" w:rsidRDefault="00000000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TECHNICAL SKILLS</w:t>
      </w:r>
    </w:p>
    <w:p w14:paraId="136B6B6F" w14:textId="77777777" w:rsidR="00912C3D" w:rsidRDefault="00000000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ahoma"/>
        </w:rPr>
      </w:pPr>
      <w:r>
        <w:rPr>
          <w:rFonts w:eastAsia="Times New Roman" w:cs="Tahoma"/>
        </w:rPr>
        <w:t>ERP Package</w:t>
      </w:r>
      <w:r>
        <w:rPr>
          <w:rFonts w:eastAsia="Times New Roman" w:cs="Tahoma"/>
        </w:rPr>
        <w:tab/>
      </w:r>
      <w:r>
        <w:rPr>
          <w:rFonts w:eastAsia="Times New Roman" w:cs="Tahoma"/>
        </w:rPr>
        <w:tab/>
        <w:t>:</w:t>
      </w:r>
      <w:r>
        <w:rPr>
          <w:rFonts w:eastAsia="Times New Roman" w:cs="Tahoma"/>
        </w:rPr>
        <w:tab/>
        <w:t>BI7.0,7.3,7.4,7.5 &amp; ECC6.0</w:t>
      </w:r>
    </w:p>
    <w:p w14:paraId="1B054A9B" w14:textId="77777777" w:rsidR="00912C3D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Database</w:t>
      </w:r>
      <w:r>
        <w:rPr>
          <w:rFonts w:asciiTheme="minorHAnsi" w:eastAsia="Times New Roman" w:hAnsiTheme="minorHAnsi" w:cs="Tahoma"/>
          <w:sz w:val="22"/>
          <w:szCs w:val="22"/>
        </w:rPr>
        <w:tab/>
      </w:r>
      <w:r>
        <w:rPr>
          <w:rFonts w:asciiTheme="minorHAnsi" w:eastAsia="Times New Roman" w:hAnsiTheme="minorHAnsi" w:cs="Tahoma"/>
          <w:sz w:val="22"/>
          <w:szCs w:val="22"/>
        </w:rPr>
        <w:tab/>
        <w:t>:</w:t>
      </w:r>
      <w:r>
        <w:rPr>
          <w:rFonts w:asciiTheme="minorHAnsi" w:eastAsia="Times New Roman" w:hAnsiTheme="minorHAnsi" w:cs="Tahoma"/>
          <w:sz w:val="22"/>
          <w:szCs w:val="22"/>
        </w:rPr>
        <w:tab/>
        <w:t>HANA, Oracle, SQL.</w:t>
      </w:r>
    </w:p>
    <w:p w14:paraId="350BE883" w14:textId="77777777" w:rsidR="00912C3D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Reporting Tool</w:t>
      </w:r>
      <w:r>
        <w:rPr>
          <w:rFonts w:asciiTheme="minorHAnsi" w:eastAsia="Times New Roman" w:hAnsiTheme="minorHAnsi" w:cs="Tahoma"/>
          <w:sz w:val="22"/>
          <w:szCs w:val="22"/>
        </w:rPr>
        <w:tab/>
      </w:r>
      <w:r>
        <w:rPr>
          <w:rFonts w:asciiTheme="minorHAnsi" w:eastAsia="Times New Roman" w:hAnsiTheme="minorHAnsi" w:cs="Tahoma"/>
          <w:sz w:val="22"/>
          <w:szCs w:val="22"/>
        </w:rPr>
        <w:tab/>
        <w:t>:</w:t>
      </w:r>
      <w:r>
        <w:rPr>
          <w:rFonts w:asciiTheme="minorHAnsi" w:eastAsia="Times New Roman" w:hAnsiTheme="minorHAnsi" w:cs="Tahoma"/>
          <w:sz w:val="22"/>
          <w:szCs w:val="22"/>
        </w:rPr>
        <w:tab/>
        <w:t>Bex</w:t>
      </w:r>
    </w:p>
    <w:p w14:paraId="24E3B904" w14:textId="77777777" w:rsidR="00912C3D" w:rsidRDefault="00000000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Language</w:t>
      </w:r>
      <w:r>
        <w:rPr>
          <w:rFonts w:asciiTheme="minorHAnsi" w:eastAsia="Times New Roman" w:hAnsiTheme="minorHAnsi" w:cs="Tahoma"/>
          <w:sz w:val="22"/>
          <w:szCs w:val="22"/>
        </w:rPr>
        <w:tab/>
      </w:r>
      <w:r>
        <w:rPr>
          <w:rFonts w:asciiTheme="minorHAnsi" w:eastAsia="Times New Roman" w:hAnsiTheme="minorHAnsi" w:cs="Tahoma"/>
          <w:sz w:val="22"/>
          <w:szCs w:val="22"/>
        </w:rPr>
        <w:tab/>
        <w:t>:</w:t>
      </w:r>
      <w:r>
        <w:rPr>
          <w:rFonts w:asciiTheme="minorHAnsi" w:eastAsia="Times New Roman" w:hAnsiTheme="minorHAnsi" w:cs="Tahoma"/>
          <w:sz w:val="22"/>
          <w:szCs w:val="22"/>
        </w:rPr>
        <w:tab/>
        <w:t xml:space="preserve">BI-ABAP </w:t>
      </w:r>
    </w:p>
    <w:p w14:paraId="4F3D969C" w14:textId="77777777" w:rsidR="00912C3D" w:rsidRDefault="00912C3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</w:p>
    <w:p w14:paraId="08C7B571" w14:textId="77777777" w:rsidR="00912C3D" w:rsidRDefault="00912C3D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</w:p>
    <w:p w14:paraId="70887090" w14:textId="77777777" w:rsidR="00912C3D" w:rsidRDefault="00000000">
      <w:pPr>
        <w:pBdr>
          <w:bottom w:val="single" w:sz="6" w:space="1" w:color="auto"/>
          <w:between w:val="single" w:sz="6" w:space="1" w:color="auto"/>
        </w:pBdr>
        <w:spacing w:after="0" w:line="240" w:lineRule="auto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PROJECTS UNDERTAKEN</w:t>
      </w:r>
    </w:p>
    <w:p w14:paraId="3D532D36" w14:textId="77777777" w:rsidR="00912C3D" w:rsidRDefault="00912C3D"/>
    <w:p w14:paraId="3AFA55D9" w14:textId="77777777" w:rsidR="00912C3D" w:rsidRDefault="00912C3D"/>
    <w:p w14:paraId="30BC2885" w14:textId="77777777" w:rsidR="00912C3D" w:rsidRDefault="00000000">
      <w:pPr>
        <w:pStyle w:val="Heading1"/>
        <w:spacing w:before="0" w:line="240" w:lineRule="auto"/>
        <w:rPr>
          <w:rFonts w:asciiTheme="minorHAnsi" w:eastAsia="Times New Roman" w:hAnsiTheme="minorHAnsi" w:cs="Tahoma"/>
          <w:color w:val="365F91"/>
          <w:sz w:val="22"/>
          <w:szCs w:val="22"/>
        </w:rPr>
      </w:pPr>
      <w:r>
        <w:rPr>
          <w:rFonts w:asciiTheme="minorHAnsi" w:eastAsia="Times New Roman" w:hAnsiTheme="minorHAnsi" w:cs="Tahoma"/>
          <w:color w:val="365F91"/>
          <w:sz w:val="22"/>
          <w:szCs w:val="22"/>
        </w:rPr>
        <w:t>PROJECT 3</w:t>
      </w:r>
    </w:p>
    <w:p w14:paraId="3D6B431E" w14:textId="77777777" w:rsidR="00912C3D" w:rsidRDefault="00000000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line="240" w:lineRule="auto"/>
        <w:ind w:right="90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 xml:space="preserve">     </w:t>
      </w:r>
    </w:p>
    <w:p w14:paraId="56FAB6B4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>Client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west pharma services </w:t>
      </w:r>
    </w:p>
    <w:p w14:paraId="6B400B4D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Duration       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November 2021 –  Till date  </w:t>
      </w:r>
    </w:p>
    <w:p w14:paraId="12FE891A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Project</w:t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BW Production Support / Implementation </w:t>
      </w:r>
    </w:p>
    <w:p w14:paraId="49DE754C" w14:textId="77777777" w:rsidR="00912C3D" w:rsidRDefault="00912C3D">
      <w:pPr>
        <w:shd w:val="clear" w:color="auto" w:fill="FFFFFF"/>
        <w:spacing w:line="240" w:lineRule="auto"/>
        <w:rPr>
          <w:rFonts w:ascii="Tahoma" w:hAnsi="Tahoma" w:cs="Tahoma"/>
          <w:b/>
          <w:sz w:val="20"/>
        </w:rPr>
      </w:pPr>
    </w:p>
    <w:p w14:paraId="7646D00E" w14:textId="77777777" w:rsidR="00912C3D" w:rsidRDefault="00000000">
      <w:pPr>
        <w:spacing w:line="360" w:lineRule="auto"/>
        <w:jc w:val="both"/>
        <w:rPr>
          <w:rFonts w:cs="Tahoma"/>
          <w:b/>
          <w:i/>
          <w:iCs/>
        </w:rPr>
      </w:pPr>
      <w:r>
        <w:rPr>
          <w:rFonts w:ascii="Tahoma" w:hAnsi="Tahoma" w:cs="Tahoma"/>
          <w:b/>
          <w:sz w:val="20"/>
        </w:rPr>
        <w:t xml:space="preserve">Roles &amp; </w:t>
      </w:r>
      <w:r>
        <w:rPr>
          <w:rFonts w:cs="Tahoma"/>
          <w:b/>
        </w:rPr>
        <w:t>Responsibilities</w:t>
      </w:r>
      <w:r>
        <w:rPr>
          <w:rFonts w:cs="Tahoma"/>
          <w:b/>
          <w:i/>
          <w:iCs/>
        </w:rPr>
        <w:t>:</w:t>
      </w:r>
    </w:p>
    <w:p w14:paraId="15A8950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Monitoring the process chains and fixing the issues and sent alert messages to client if any delays. </w:t>
      </w:r>
    </w:p>
    <w:p w14:paraId="7F6B308B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Worked on BW on HANA Artefacts: ADSO, Composite Info Providers.</w:t>
      </w:r>
    </w:p>
    <w:p w14:paraId="4E324B5E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Used SAP HANA Database, in designing new Reports for bringing summarized view of large volumes of data.</w:t>
      </w:r>
    </w:p>
    <w:p w14:paraId="7A822D30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Hands on creating new Info cubes, DSO, ADSO, CP, Multi providers, Info sets, Info packages, DTP, transformations, and Open hub destination.</w:t>
      </w:r>
    </w:p>
    <w:p w14:paraId="6F0C74A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Good experience in Created the process chains and remote chains </w:t>
      </w:r>
    </w:p>
    <w:p w14:paraId="4BE54D4B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Schedule and de-schedule the process chains as per user confirmations.</w:t>
      </w:r>
    </w:p>
    <w:p w14:paraId="36D3097E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Monitoring the BW queue in service now and assigned and worked on tickets.</w:t>
      </w:r>
    </w:p>
    <w:p w14:paraId="591FF90B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Good experience in loading flat files and place the file in respective paths.</w:t>
      </w:r>
    </w:p>
    <w:p w14:paraId="3AA205C5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Involved in doing Reconciliation the data in between SAP BW &amp; Power BI.</w:t>
      </w:r>
    </w:p>
    <w:p w14:paraId="74C42A2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Adding master data directly into the production by using function module.</w:t>
      </w:r>
    </w:p>
    <w:p w14:paraId="24934230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Worked on Data source enhancements (Generic and LO extraction)</w:t>
      </w:r>
    </w:p>
    <w:p w14:paraId="405F01AE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Added fields (info objects) into the targets and query level</w:t>
      </w:r>
    </w:p>
    <w:p w14:paraId="17D04CAD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Worked on composite providers and </w:t>
      </w:r>
      <w:proofErr w:type="gramStart"/>
      <w:r>
        <w:rPr>
          <w:rFonts w:ascii="Calibri" w:hAnsi="Calibri"/>
          <w:color w:val="000000"/>
        </w:rPr>
        <w:t>ADSO’s ,</w:t>
      </w:r>
      <w:proofErr w:type="gramEnd"/>
      <w:r>
        <w:rPr>
          <w:rFonts w:ascii="Calibri" w:hAnsi="Calibri"/>
          <w:color w:val="000000"/>
        </w:rPr>
        <w:t xml:space="preserve"> field level ADSO for POWER BI ,  and info object-based  ADSO’s for BW.</w:t>
      </w:r>
    </w:p>
    <w:p w14:paraId="2D1A41D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Good experience in creating info object, DSO, Data source, DTP’S, Transformations, MP, Cube.</w:t>
      </w:r>
    </w:p>
    <w:p w14:paraId="635DC441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Having good experience in LO data flow, worked on SD, MM.</w:t>
      </w:r>
    </w:p>
    <w:p w14:paraId="1F3ECCF4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Extensively working on change request which is come through business user requirement.</w:t>
      </w:r>
    </w:p>
    <w:p w14:paraId="4749703A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Responsible for successful transportation of entire flow from ECC Dev and BW Dev to Production and validation of the same.</w:t>
      </w:r>
    </w:p>
    <w:p w14:paraId="676334C3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Involved in written ABAP logics in transformation level.</w:t>
      </w:r>
    </w:p>
    <w:p w14:paraId="63EC18EB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Involved in creating the reports in HANA Studio and collected the changes in respective TR’s </w:t>
      </w:r>
    </w:p>
    <w:p w14:paraId="7384E7C7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Extensively working on end to end of group profitability and sales order reports changes.</w:t>
      </w:r>
    </w:p>
    <w:p w14:paraId="4CBCB986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Maintained hierarchy for Plants same like </w:t>
      </w:r>
      <w:proofErr w:type="gramStart"/>
      <w:r>
        <w:rPr>
          <w:rFonts w:ascii="Calibri" w:hAnsi="Calibri"/>
          <w:color w:val="000000"/>
        </w:rPr>
        <w:t>DBW,VBW</w:t>
      </w:r>
      <w:proofErr w:type="gramEnd"/>
      <w:r>
        <w:rPr>
          <w:rFonts w:ascii="Calibri" w:hAnsi="Calibri"/>
          <w:color w:val="000000"/>
        </w:rPr>
        <w:t>,QBW,PBW.</w:t>
      </w:r>
    </w:p>
    <w:p w14:paraId="7F2629CF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761EEC1F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1B556045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355AE60C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7B382FED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35938192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76DE9C39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551C1CE9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328DE732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08EB26C2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403A9FCB" w14:textId="77777777" w:rsidR="00912C3D" w:rsidRDefault="00912C3D">
      <w:pPr>
        <w:spacing w:after="0" w:line="240" w:lineRule="auto"/>
        <w:rPr>
          <w:rFonts w:ascii="Calibri" w:hAnsi="Calibri"/>
          <w:color w:val="000000"/>
        </w:rPr>
      </w:pPr>
    </w:p>
    <w:p w14:paraId="2410F4E2" w14:textId="77777777" w:rsidR="00912C3D" w:rsidRDefault="00000000">
      <w:pPr>
        <w:pStyle w:val="Heading1"/>
        <w:spacing w:before="0" w:line="240" w:lineRule="auto"/>
        <w:rPr>
          <w:rFonts w:asciiTheme="minorHAnsi" w:eastAsia="Times New Roman" w:hAnsiTheme="minorHAnsi" w:cs="Tahoma"/>
          <w:color w:val="365F91"/>
          <w:sz w:val="22"/>
          <w:szCs w:val="22"/>
        </w:rPr>
      </w:pPr>
      <w:r>
        <w:rPr>
          <w:rFonts w:asciiTheme="minorHAnsi" w:eastAsia="Times New Roman" w:hAnsiTheme="minorHAnsi" w:cs="Tahoma"/>
          <w:color w:val="365F91"/>
          <w:sz w:val="22"/>
          <w:szCs w:val="22"/>
        </w:rPr>
        <w:t>PROJECT 2</w:t>
      </w:r>
    </w:p>
    <w:p w14:paraId="398F362D" w14:textId="77777777" w:rsidR="00912C3D" w:rsidRDefault="00000000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line="240" w:lineRule="auto"/>
        <w:ind w:right="90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 xml:space="preserve">     </w:t>
      </w:r>
    </w:p>
    <w:p w14:paraId="461E3F67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>Client</w:t>
      </w: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Glenmark (pharma )</w:t>
      </w:r>
    </w:p>
    <w:p w14:paraId="11733135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Duration       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August 2020 – Nov 2021    </w:t>
      </w:r>
    </w:p>
    <w:p w14:paraId="0B33691E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Project</w:t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BW Production Support / Implementation </w:t>
      </w:r>
    </w:p>
    <w:p w14:paraId="4E54537A" w14:textId="77777777" w:rsidR="00912C3D" w:rsidRDefault="00912C3D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</w:p>
    <w:p w14:paraId="14135646" w14:textId="77777777" w:rsidR="00912C3D" w:rsidRDefault="00000000">
      <w:pPr>
        <w:spacing w:line="360" w:lineRule="auto"/>
        <w:jc w:val="both"/>
        <w:rPr>
          <w:rFonts w:cs="Tahoma"/>
          <w:b/>
          <w:i/>
          <w:iCs/>
        </w:rPr>
      </w:pPr>
      <w:r>
        <w:rPr>
          <w:rFonts w:ascii="Tahoma" w:hAnsi="Tahoma" w:cs="Tahoma"/>
          <w:b/>
          <w:sz w:val="20"/>
        </w:rPr>
        <w:t xml:space="preserve">Roles &amp; </w:t>
      </w:r>
      <w:r>
        <w:rPr>
          <w:rFonts w:cs="Tahoma"/>
          <w:b/>
        </w:rPr>
        <w:t>Responsibilities</w:t>
      </w:r>
      <w:r>
        <w:rPr>
          <w:rFonts w:cs="Tahoma"/>
          <w:b/>
          <w:i/>
          <w:iCs/>
        </w:rPr>
        <w:t>:</w:t>
      </w:r>
    </w:p>
    <w:p w14:paraId="44E184EF" w14:textId="77777777" w:rsidR="00912C3D" w:rsidRDefault="00000000">
      <w:pPr>
        <w:numPr>
          <w:ilvl w:val="0"/>
          <w:numId w:val="4"/>
        </w:numPr>
        <w:tabs>
          <w:tab w:val="left" w:pos="720"/>
        </w:tabs>
        <w:spacing w:after="0" w:line="240" w:lineRule="auto"/>
        <w:jc w:val="both"/>
      </w:pPr>
      <w:r>
        <w:t>Worked on BW on HANA Artefacts: ADSO, Composite Info Providers.</w:t>
      </w:r>
    </w:p>
    <w:p w14:paraId="1AB5A5E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t xml:space="preserve">Used SAP HANA Database, in designing new Reports for bringing summarized view of large </w:t>
      </w:r>
      <w:r>
        <w:rPr>
          <w:rFonts w:ascii="Calibri" w:hAnsi="Calibri"/>
          <w:color w:val="000000"/>
        </w:rPr>
        <w:t>volumes of data.</w:t>
      </w:r>
    </w:p>
    <w:p w14:paraId="45AB84E3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Hands on creating new Info cubes, DSO, ADSO, CP, Multi providers, Info sets, Info packages, DTP, transformations, and Open hub destination.</w:t>
      </w:r>
    </w:p>
    <w:p w14:paraId="6015C1BE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Worked </w:t>
      </w:r>
      <w:proofErr w:type="spellStart"/>
      <w:r>
        <w:rPr>
          <w:rFonts w:ascii="Calibri" w:hAnsi="Calibri"/>
          <w:color w:val="000000"/>
        </w:rPr>
        <w:t>BEx</w:t>
      </w:r>
      <w:proofErr w:type="spellEnd"/>
      <w:r>
        <w:rPr>
          <w:rFonts w:ascii="Calibri" w:hAnsi="Calibri"/>
          <w:color w:val="000000"/>
        </w:rPr>
        <w:t xml:space="preserve"> queries development on demand of end user.</w:t>
      </w:r>
    </w:p>
    <w:p w14:paraId="3DB68897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Regular interaction with onsite coordinator on daily basis to ensure smooth development and fix any failures</w:t>
      </w:r>
    </w:p>
    <w:p w14:paraId="1EA2D848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Extensively working on change request which is come through business user requirement.</w:t>
      </w:r>
    </w:p>
    <w:p w14:paraId="68500A4F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Responsible for successful transportation of entire flow from ECC Dev and BW Dev to Production and validation of the same.</w:t>
      </w:r>
    </w:p>
    <w:p w14:paraId="61A875D4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Scheduling of Process chain to all the BW systems understanding the capacity of loads for all the BW systems accordingly.</w:t>
      </w:r>
    </w:p>
    <w:p w14:paraId="16BD2CE5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Monitor all SAP BW, SAP BPC data loads in production and update the status to clients </w:t>
      </w:r>
    </w:p>
    <w:p w14:paraId="72700FBA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Involved proactively in Load Monitoring of Daily, weekly, and Monthly and yearly Data Loads </w:t>
      </w:r>
    </w:p>
    <w:p w14:paraId="501837CC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Extensively involved in data loading and testing in Quality system during the minor enhancements and new user story developments.</w:t>
      </w:r>
    </w:p>
    <w:p w14:paraId="4C21763C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Performed database check regarding memory free space in the BW system by analysing the space statistics.</w:t>
      </w:r>
    </w:p>
    <w:p w14:paraId="3AC1AF91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Monitored Data loading and failed data packets were analysed and manually edited wherever possible in PSA and reloaded to Data targets</w:t>
      </w:r>
    </w:p>
    <w:p w14:paraId="33792A5D" w14:textId="77777777" w:rsidR="00912C3D" w:rsidRDefault="00000000">
      <w:pPr>
        <w:numPr>
          <w:ilvl w:val="0"/>
          <w:numId w:val="4"/>
        </w:numPr>
        <w:spacing w:after="0" w:line="24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Involved in the Performance tuning of BW system to free up the memory occupied by the old PSA and change log tables and unused master data   requests.</w:t>
      </w:r>
    </w:p>
    <w:p w14:paraId="4A5AFFB6" w14:textId="77777777" w:rsidR="00912C3D" w:rsidRDefault="00000000">
      <w:pPr>
        <w:widowControl w:val="0"/>
        <w:numPr>
          <w:ilvl w:val="0"/>
          <w:numId w:val="4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/>
        <w:ind w:right="90"/>
        <w:jc w:val="both"/>
        <w:rPr>
          <w:rFonts w:cs="Arial"/>
        </w:rPr>
      </w:pPr>
      <w:r>
        <w:rPr>
          <w:rFonts w:cs="Arial"/>
        </w:rPr>
        <w:t xml:space="preserve">  Involved in maintaining documentation for all the Support Activities.</w:t>
      </w:r>
    </w:p>
    <w:p w14:paraId="2010BF5D" w14:textId="77777777" w:rsidR="00912C3D" w:rsidRDefault="00000000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Enhancing the existing reports as per the new requirement</w:t>
      </w:r>
    </w:p>
    <w:p w14:paraId="3D8A08E2" w14:textId="77777777" w:rsidR="00912C3D" w:rsidRDefault="00000000">
      <w:pPr>
        <w:pStyle w:val="ListParagraph"/>
        <w:numPr>
          <w:ilvl w:val="0"/>
          <w:numId w:val="4"/>
        </w:numPr>
        <w:spacing w:before="0" w:after="0"/>
        <w:rPr>
          <w:rFonts w:asciiTheme="minorHAnsi" w:eastAsia="Times New Roman" w:hAnsiTheme="minorHAnsi" w:cs="Gautam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Extensively Involved in ticket handling</w:t>
      </w:r>
    </w:p>
    <w:p w14:paraId="7383A57C" w14:textId="77777777" w:rsidR="00912C3D" w:rsidRDefault="00000000">
      <w:pPr>
        <w:pStyle w:val="ListParagraph"/>
        <w:numPr>
          <w:ilvl w:val="0"/>
          <w:numId w:val="4"/>
        </w:numPr>
        <w:spacing w:before="0" w:after="0"/>
        <w:rPr>
          <w:rFonts w:asciiTheme="minorHAnsi" w:eastAsia="Times New Roman" w:hAnsiTheme="minorHAnsi" w:cs="Gautam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Experienced in housekeeping activities like deleting the unused data based on client confirmation in production and Quality system.</w:t>
      </w:r>
    </w:p>
    <w:p w14:paraId="1C7068A8" w14:textId="77777777" w:rsidR="00912C3D" w:rsidRDefault="00912C3D">
      <w:pPr>
        <w:pStyle w:val="ListParagraph"/>
        <w:numPr>
          <w:ilvl w:val="0"/>
          <w:numId w:val="4"/>
        </w:numPr>
        <w:spacing w:before="0" w:after="0"/>
        <w:rPr>
          <w:rFonts w:asciiTheme="minorHAnsi" w:eastAsia="Times New Roman" w:hAnsiTheme="minorHAnsi" w:cs="Gautami"/>
          <w:sz w:val="22"/>
          <w:szCs w:val="22"/>
        </w:rPr>
      </w:pPr>
    </w:p>
    <w:p w14:paraId="1F6BAA02" w14:textId="77777777" w:rsidR="00912C3D" w:rsidRDefault="00912C3D">
      <w:pPr>
        <w:pStyle w:val="Heading1"/>
        <w:spacing w:before="0" w:line="240" w:lineRule="auto"/>
        <w:rPr>
          <w:rFonts w:asciiTheme="minorHAnsi" w:eastAsia="Times New Roman" w:hAnsiTheme="minorHAnsi" w:cs="Tahoma"/>
          <w:color w:val="365F91"/>
          <w:sz w:val="22"/>
          <w:szCs w:val="22"/>
        </w:rPr>
      </w:pPr>
    </w:p>
    <w:p w14:paraId="0065D251" w14:textId="77777777" w:rsidR="00912C3D" w:rsidRDefault="00912C3D">
      <w:pPr>
        <w:pStyle w:val="Heading1"/>
        <w:spacing w:before="0" w:line="240" w:lineRule="auto"/>
        <w:rPr>
          <w:rFonts w:asciiTheme="minorHAnsi" w:eastAsia="Times New Roman" w:hAnsiTheme="minorHAnsi" w:cs="Tahoma"/>
          <w:color w:val="365F91"/>
          <w:sz w:val="22"/>
          <w:szCs w:val="22"/>
        </w:rPr>
      </w:pPr>
    </w:p>
    <w:p w14:paraId="5D421AC2" w14:textId="77777777" w:rsidR="00912C3D" w:rsidRDefault="00000000">
      <w:pPr>
        <w:pStyle w:val="Heading1"/>
        <w:spacing w:before="0" w:line="240" w:lineRule="auto"/>
        <w:rPr>
          <w:rFonts w:asciiTheme="minorHAnsi" w:eastAsia="Times New Roman" w:hAnsiTheme="minorHAnsi" w:cs="Tahoma"/>
          <w:color w:val="365F91"/>
          <w:sz w:val="22"/>
          <w:szCs w:val="22"/>
        </w:rPr>
      </w:pPr>
      <w:r>
        <w:rPr>
          <w:rFonts w:asciiTheme="minorHAnsi" w:eastAsia="Times New Roman" w:hAnsiTheme="minorHAnsi" w:cs="Tahoma"/>
          <w:color w:val="365F91"/>
          <w:sz w:val="22"/>
          <w:szCs w:val="22"/>
        </w:rPr>
        <w:t>PROJECT 1</w:t>
      </w:r>
    </w:p>
    <w:p w14:paraId="4C095A32" w14:textId="77777777" w:rsidR="00912C3D" w:rsidRDefault="00000000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line="240" w:lineRule="auto"/>
        <w:ind w:right="90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 xml:space="preserve">     </w:t>
      </w:r>
    </w:p>
    <w:p w14:paraId="1DD61099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>Project</w:t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Irvine (Resorts &amp; Hotels)</w:t>
      </w:r>
    </w:p>
    <w:p w14:paraId="38478EA8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Duration   </w:t>
      </w:r>
      <w:r w:rsidR="00D8051A">
        <w:rPr>
          <w:rFonts w:asciiTheme="majorHAnsi" w:hAnsiTheme="majorHAnsi" w:cs="Arial"/>
          <w:b/>
          <w:sz w:val="24"/>
          <w:szCs w:val="24"/>
        </w:rPr>
        <w:t xml:space="preserve">               </w:t>
      </w:r>
      <w:proofErr w:type="gramStart"/>
      <w:r w:rsidR="00D8051A"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 w:rsidR="00D8051A">
        <w:rPr>
          <w:rFonts w:asciiTheme="majorHAnsi" w:hAnsiTheme="majorHAnsi" w:cs="Arial"/>
          <w:b/>
          <w:sz w:val="24"/>
          <w:szCs w:val="24"/>
        </w:rPr>
        <w:t xml:space="preserve">   August 2018</w:t>
      </w:r>
      <w:r>
        <w:rPr>
          <w:rFonts w:asciiTheme="majorHAnsi" w:hAnsiTheme="majorHAnsi" w:cs="Arial"/>
          <w:b/>
          <w:sz w:val="24"/>
          <w:szCs w:val="24"/>
        </w:rPr>
        <w:t xml:space="preserve"> – July 2020      </w:t>
      </w:r>
    </w:p>
    <w:p w14:paraId="2C388B0A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Project type</w:t>
      </w:r>
      <w:r>
        <w:rPr>
          <w:rFonts w:asciiTheme="majorHAnsi" w:hAnsiTheme="majorHAnsi" w:cs="Arial"/>
          <w:b/>
          <w:sz w:val="24"/>
          <w:szCs w:val="24"/>
        </w:rPr>
        <w:tab/>
        <w:t xml:space="preserve">  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  BW Production Support</w:t>
      </w:r>
    </w:p>
    <w:p w14:paraId="103AC777" w14:textId="77777777" w:rsidR="00912C3D" w:rsidRDefault="00000000">
      <w:pPr>
        <w:shd w:val="clear" w:color="auto" w:fill="FFFFFF"/>
        <w:spacing w:line="240" w:lineRule="auto"/>
        <w:ind w:firstLine="720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Role                           </w:t>
      </w:r>
      <w:proofErr w:type="gramStart"/>
      <w:r>
        <w:rPr>
          <w:rFonts w:asciiTheme="majorHAnsi" w:hAnsiTheme="majorHAnsi" w:cs="Arial"/>
          <w:b/>
          <w:sz w:val="24"/>
          <w:szCs w:val="24"/>
        </w:rPr>
        <w:t xml:space="preserve">  :</w:t>
      </w:r>
      <w:proofErr w:type="gramEnd"/>
      <w:r>
        <w:rPr>
          <w:rFonts w:asciiTheme="majorHAnsi" w:hAnsiTheme="majorHAnsi" w:cs="Arial"/>
          <w:b/>
          <w:sz w:val="24"/>
          <w:szCs w:val="24"/>
        </w:rPr>
        <w:t xml:space="preserve"> </w:t>
      </w:r>
      <w:r>
        <w:rPr>
          <w:rFonts w:asciiTheme="majorHAnsi" w:hAnsiTheme="majorHAnsi" w:cs="Arial"/>
          <w:b/>
          <w:sz w:val="24"/>
          <w:szCs w:val="24"/>
          <w:lang w:val="en-US"/>
        </w:rPr>
        <w:t xml:space="preserve">  </w:t>
      </w:r>
      <w:r>
        <w:rPr>
          <w:rFonts w:asciiTheme="majorHAnsi" w:hAnsiTheme="majorHAnsi" w:cs="Arial"/>
          <w:b/>
          <w:sz w:val="24"/>
          <w:szCs w:val="24"/>
        </w:rPr>
        <w:t>SAP BW consultant</w:t>
      </w:r>
    </w:p>
    <w:p w14:paraId="3A02E8FD" w14:textId="77777777" w:rsidR="00912C3D" w:rsidRDefault="00912C3D">
      <w:pPr>
        <w:shd w:val="clear" w:color="auto" w:fill="FFFFFF"/>
        <w:spacing w:line="240" w:lineRule="auto"/>
        <w:rPr>
          <w:rFonts w:ascii="Tahoma" w:hAnsi="Tahoma" w:cs="Tahoma"/>
          <w:b/>
          <w:sz w:val="20"/>
        </w:rPr>
      </w:pPr>
    </w:p>
    <w:p w14:paraId="1CB0F3B3" w14:textId="77777777" w:rsidR="00912C3D" w:rsidRDefault="00000000">
      <w:pPr>
        <w:spacing w:line="360" w:lineRule="auto"/>
        <w:jc w:val="both"/>
        <w:rPr>
          <w:rFonts w:cs="Tahoma"/>
          <w:b/>
          <w:i/>
          <w:iCs/>
        </w:rPr>
      </w:pPr>
      <w:r>
        <w:rPr>
          <w:rFonts w:ascii="Tahoma" w:hAnsi="Tahoma" w:cs="Tahoma"/>
          <w:b/>
          <w:sz w:val="20"/>
        </w:rPr>
        <w:t xml:space="preserve">Roles &amp; </w:t>
      </w:r>
      <w:r>
        <w:rPr>
          <w:rFonts w:cs="Tahoma"/>
          <w:b/>
        </w:rPr>
        <w:t>Responsibilities</w:t>
      </w:r>
      <w:r>
        <w:rPr>
          <w:rFonts w:cs="Tahoma"/>
          <w:b/>
          <w:i/>
          <w:iCs/>
        </w:rPr>
        <w:t>:</w:t>
      </w:r>
    </w:p>
    <w:p w14:paraId="4B81DFEF" w14:textId="77777777" w:rsidR="00912C3D" w:rsidRDefault="00000000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="Verdana"/>
          <w:bCs/>
          <w:color w:val="000000"/>
          <w:sz w:val="22"/>
          <w:szCs w:val="22"/>
        </w:rPr>
        <w:t>Scheduling of Process chain to all the BW systems understanding the capacity of loads for all the BW systems accordingly</w:t>
      </w:r>
    </w:p>
    <w:p w14:paraId="5078BFB8" w14:textId="77777777" w:rsidR="00912C3D" w:rsidRDefault="00000000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Involved proactively in Load Monitoring of Daily, weekly, and Monthly, Data Loads using Process Chains</w:t>
      </w:r>
    </w:p>
    <w:p w14:paraId="435FE543" w14:textId="77777777" w:rsidR="00912C3D" w:rsidRDefault="00000000">
      <w:pPr>
        <w:numPr>
          <w:ilvl w:val="0"/>
          <w:numId w:val="4"/>
        </w:numPr>
        <w:overflowPunct w:val="0"/>
        <w:autoSpaceDE w:val="0"/>
        <w:spacing w:after="0"/>
        <w:jc w:val="both"/>
        <w:rPr>
          <w:rFonts w:eastAsia="Times New Roman" w:cs="Verdana"/>
          <w:bCs/>
          <w:color w:val="000000"/>
          <w:lang w:val="en-US"/>
        </w:rPr>
      </w:pPr>
      <w:r>
        <w:rPr>
          <w:rFonts w:eastAsia="Times New Roman" w:cs="Verdana"/>
          <w:bCs/>
          <w:color w:val="000000"/>
          <w:lang w:val="en-US"/>
        </w:rPr>
        <w:t>Performed database check regarding memory free space in the BW system by analyzing the space statistics</w:t>
      </w:r>
    </w:p>
    <w:p w14:paraId="50EB1900" w14:textId="77777777" w:rsidR="00912C3D" w:rsidRDefault="00000000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Monitored Data loading and failed data packets were analyzed and manually edited wherever possible in PSA and reloaded to Data targets</w:t>
      </w:r>
    </w:p>
    <w:p w14:paraId="662AF0C9" w14:textId="77777777" w:rsidR="00912C3D" w:rsidRDefault="00000000">
      <w:pPr>
        <w:numPr>
          <w:ilvl w:val="0"/>
          <w:numId w:val="4"/>
        </w:numPr>
        <w:spacing w:after="0"/>
        <w:jc w:val="both"/>
        <w:rPr>
          <w:rFonts w:eastAsia="Cambria"/>
        </w:rPr>
      </w:pPr>
      <w:r>
        <w:rPr>
          <w:rFonts w:eastAsia="Cambria"/>
        </w:rPr>
        <w:t>Cross Verifying Daily data load as per the checklist for ensuring the proper data upload</w:t>
      </w:r>
    </w:p>
    <w:p w14:paraId="18643C6B" w14:textId="77777777" w:rsidR="00912C3D" w:rsidRDefault="00000000">
      <w:pPr>
        <w:numPr>
          <w:ilvl w:val="0"/>
          <w:numId w:val="4"/>
        </w:numPr>
        <w:overflowPunct w:val="0"/>
        <w:autoSpaceDE w:val="0"/>
        <w:spacing w:after="0"/>
        <w:jc w:val="both"/>
        <w:rPr>
          <w:rFonts w:cs="Verdana"/>
          <w:bCs/>
          <w:color w:val="000000"/>
          <w:lang w:val="en-US"/>
        </w:rPr>
      </w:pPr>
      <w:r>
        <w:rPr>
          <w:rFonts w:eastAsia="Times New Roman" w:cs="Verdana"/>
          <w:bCs/>
          <w:color w:val="000000"/>
          <w:lang w:val="en-US"/>
        </w:rPr>
        <w:t>Involved in the Performance tuning of BW system to free up the memory occupied by the old PSA requests.</w:t>
      </w:r>
    </w:p>
    <w:p w14:paraId="586E8FD7" w14:textId="77777777" w:rsidR="00912C3D" w:rsidRDefault="00000000">
      <w:pPr>
        <w:widowControl w:val="0"/>
        <w:numPr>
          <w:ilvl w:val="0"/>
          <w:numId w:val="4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/>
        <w:ind w:right="90"/>
        <w:jc w:val="both"/>
        <w:rPr>
          <w:rFonts w:cs="Arial"/>
        </w:rPr>
      </w:pPr>
      <w:r>
        <w:rPr>
          <w:rFonts w:cs="Arial"/>
        </w:rPr>
        <w:t xml:space="preserve">  Involved in maintaining documentation for all the Support Activities.</w:t>
      </w:r>
    </w:p>
    <w:p w14:paraId="24910313" w14:textId="77777777" w:rsidR="00912C3D" w:rsidRDefault="00000000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Enhancing the existing reports as per the new requirement</w:t>
      </w:r>
    </w:p>
    <w:p w14:paraId="6A2FACD1" w14:textId="77777777" w:rsidR="00912C3D" w:rsidRDefault="00000000">
      <w:pPr>
        <w:numPr>
          <w:ilvl w:val="0"/>
          <w:numId w:val="4"/>
        </w:numPr>
        <w:spacing w:after="0"/>
        <w:jc w:val="both"/>
        <w:rPr>
          <w:rFonts w:eastAsia="Cambria"/>
        </w:rPr>
      </w:pPr>
      <w:r>
        <w:rPr>
          <w:rFonts w:eastAsia="Cambria"/>
        </w:rPr>
        <w:t>Involved in Non-Ticketing Activities such as entering daily activities into work sheets</w:t>
      </w:r>
    </w:p>
    <w:p w14:paraId="4205C19E" w14:textId="77777777" w:rsidR="00912C3D" w:rsidRDefault="00000000">
      <w:pPr>
        <w:pStyle w:val="ListParagraph"/>
        <w:numPr>
          <w:ilvl w:val="0"/>
          <w:numId w:val="4"/>
        </w:numPr>
        <w:spacing w:before="0" w:after="0"/>
        <w:rPr>
          <w:rFonts w:asciiTheme="minorHAnsi" w:eastAsia="Times New Roman" w:hAnsiTheme="minorHAnsi" w:cs="Gautam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 xml:space="preserve">Changes to the existing Reports &amp; Creation of new Reports as per </w:t>
      </w:r>
      <w:proofErr w:type="gramStart"/>
      <w:r>
        <w:rPr>
          <w:rFonts w:asciiTheme="minorHAnsi" w:eastAsia="Cambria" w:hAnsiTheme="minorHAnsi"/>
          <w:sz w:val="22"/>
          <w:szCs w:val="22"/>
        </w:rPr>
        <w:t>Clients</w:t>
      </w:r>
      <w:proofErr w:type="gramEnd"/>
      <w:r>
        <w:rPr>
          <w:rFonts w:asciiTheme="minorHAnsi" w:eastAsia="Cambria" w:hAnsiTheme="minorHAnsi"/>
          <w:sz w:val="22"/>
          <w:szCs w:val="22"/>
        </w:rPr>
        <w:t xml:space="preserve"> requirements</w:t>
      </w:r>
    </w:p>
    <w:p w14:paraId="71E18F41" w14:textId="77777777" w:rsidR="00912C3D" w:rsidRDefault="00000000">
      <w:pPr>
        <w:widowControl w:val="0"/>
        <w:numPr>
          <w:ilvl w:val="0"/>
          <w:numId w:val="4"/>
        </w:numPr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/>
        <w:ind w:right="90"/>
        <w:jc w:val="both"/>
        <w:rPr>
          <w:rFonts w:cs="Arial"/>
        </w:rPr>
      </w:pPr>
      <w:r>
        <w:rPr>
          <w:rFonts w:eastAsia="Cambria"/>
        </w:rPr>
        <w:t xml:space="preserve">  Informing Clients about the Success / Failure of the loads as soon as the activity is finished    </w:t>
      </w:r>
    </w:p>
    <w:p w14:paraId="7541AE0A" w14:textId="77777777" w:rsidR="00912C3D" w:rsidRDefault="00000000">
      <w:pPr>
        <w:widowControl w:val="0"/>
        <w:shd w:val="clear" w:color="auto" w:fill="FFFFFF"/>
        <w:tabs>
          <w:tab w:val="left" w:pos="630"/>
          <w:tab w:val="left" w:pos="4050"/>
        </w:tabs>
        <w:autoSpaceDE w:val="0"/>
        <w:autoSpaceDN w:val="0"/>
        <w:spacing w:after="0"/>
        <w:ind w:right="90"/>
        <w:jc w:val="both"/>
        <w:rPr>
          <w:rFonts w:eastAsia="Cambria"/>
        </w:rPr>
      </w:pPr>
      <w:r>
        <w:rPr>
          <w:rFonts w:eastAsia="Cambria"/>
        </w:rPr>
        <w:t xml:space="preserve">                               </w:t>
      </w:r>
    </w:p>
    <w:p w14:paraId="73BEB888" w14:textId="77777777" w:rsidR="00912C3D" w:rsidRDefault="00000000">
      <w:pPr>
        <w:spacing w:after="0"/>
        <w:ind w:left="720"/>
        <w:jc w:val="both"/>
        <w:rPr>
          <w:rFonts w:eastAsia="Times New Roman" w:cs="Tahoma"/>
          <w:color w:val="000000"/>
        </w:rPr>
      </w:pPr>
      <w:r>
        <w:rPr>
          <w:rFonts w:eastAsia="Times New Roman" w:cs="Tahoma"/>
          <w:color w:val="000000"/>
        </w:rPr>
        <w:t xml:space="preserve"> </w:t>
      </w:r>
      <w:r>
        <w:pict w14:anchorId="635C89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9264;mso-position-horizontal-relative:text;mso-position-vertical-relative:text">
            <v:imagedata r:id="rId6"/>
          </v:shape>
        </w:pict>
      </w:r>
    </w:p>
    <w:sectPr w:rsidR="00912C3D">
      <w:pgSz w:w="11906" w:h="16838"/>
      <w:pgMar w:top="144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Mincho">
    <w:altName w:val="Yu Gothic UI"/>
    <w:charset w:val="80"/>
    <w:family w:val="roman"/>
    <w:pitch w:val="default"/>
    <w:sig w:usb0="00000000" w:usb1="00000000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328D00DA"/>
    <w:multiLevelType w:val="multilevel"/>
    <w:tmpl w:val="328D00DA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F2A"/>
    <w:multiLevelType w:val="multilevel"/>
    <w:tmpl w:val="60056F2A"/>
    <w:lvl w:ilvl="0">
      <w:start w:val="1"/>
      <w:numFmt w:val="bullet"/>
      <w:lvlText w:val=""/>
      <w:lvlJc w:val="left"/>
      <w:pPr>
        <w:tabs>
          <w:tab w:val="left" w:pos="540"/>
        </w:tabs>
        <w:ind w:left="5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1478"/>
        </w:tabs>
        <w:ind w:left="147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98"/>
        </w:tabs>
        <w:ind w:left="21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18"/>
        </w:tabs>
        <w:ind w:left="29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38"/>
        </w:tabs>
        <w:ind w:left="363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58"/>
        </w:tabs>
        <w:ind w:left="43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78"/>
        </w:tabs>
        <w:ind w:left="50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98"/>
        </w:tabs>
        <w:ind w:left="579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18"/>
        </w:tabs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64526BF9"/>
    <w:multiLevelType w:val="multilevel"/>
    <w:tmpl w:val="64526BF9"/>
    <w:lvl w:ilvl="0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045865">
    <w:abstractNumId w:val="2"/>
  </w:num>
  <w:num w:numId="2" w16cid:durableId="1730306413">
    <w:abstractNumId w:val="3"/>
  </w:num>
  <w:num w:numId="3" w16cid:durableId="312292634">
    <w:abstractNumId w:val="0"/>
  </w:num>
  <w:num w:numId="4" w16cid:durableId="1907956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FD"/>
    <w:rsid w:val="000100BE"/>
    <w:rsid w:val="00014AC6"/>
    <w:rsid w:val="00016C90"/>
    <w:rsid w:val="00024061"/>
    <w:rsid w:val="0003033D"/>
    <w:rsid w:val="000323B4"/>
    <w:rsid w:val="00036683"/>
    <w:rsid w:val="00055286"/>
    <w:rsid w:val="00061ADF"/>
    <w:rsid w:val="0006335B"/>
    <w:rsid w:val="00074734"/>
    <w:rsid w:val="00077657"/>
    <w:rsid w:val="00085D9F"/>
    <w:rsid w:val="0008730C"/>
    <w:rsid w:val="000B0A3E"/>
    <w:rsid w:val="000B4484"/>
    <w:rsid w:val="000C1262"/>
    <w:rsid w:val="000C43BB"/>
    <w:rsid w:val="000C7495"/>
    <w:rsid w:val="000D489B"/>
    <w:rsid w:val="000D72FA"/>
    <w:rsid w:val="000E4F82"/>
    <w:rsid w:val="000F19A0"/>
    <w:rsid w:val="00110C72"/>
    <w:rsid w:val="001253D7"/>
    <w:rsid w:val="001266A8"/>
    <w:rsid w:val="0014311A"/>
    <w:rsid w:val="001600CB"/>
    <w:rsid w:val="001642B9"/>
    <w:rsid w:val="0016533A"/>
    <w:rsid w:val="00184C06"/>
    <w:rsid w:val="00194599"/>
    <w:rsid w:val="001A3D93"/>
    <w:rsid w:val="001B260C"/>
    <w:rsid w:val="001C03CE"/>
    <w:rsid w:val="001C4F1C"/>
    <w:rsid w:val="001D0959"/>
    <w:rsid w:val="001D1D48"/>
    <w:rsid w:val="001E570D"/>
    <w:rsid w:val="001F2AA0"/>
    <w:rsid w:val="001F32B2"/>
    <w:rsid w:val="001F3396"/>
    <w:rsid w:val="001F50A6"/>
    <w:rsid w:val="001F783D"/>
    <w:rsid w:val="00202EE3"/>
    <w:rsid w:val="0022323A"/>
    <w:rsid w:val="00237427"/>
    <w:rsid w:val="00237B5E"/>
    <w:rsid w:val="0024006D"/>
    <w:rsid w:val="0024118C"/>
    <w:rsid w:val="002506DB"/>
    <w:rsid w:val="002664BB"/>
    <w:rsid w:val="0026743F"/>
    <w:rsid w:val="002717CD"/>
    <w:rsid w:val="002747CD"/>
    <w:rsid w:val="002900E1"/>
    <w:rsid w:val="002919C1"/>
    <w:rsid w:val="002944D5"/>
    <w:rsid w:val="00294558"/>
    <w:rsid w:val="002F5730"/>
    <w:rsid w:val="002F740B"/>
    <w:rsid w:val="003207EB"/>
    <w:rsid w:val="003231D0"/>
    <w:rsid w:val="0032621E"/>
    <w:rsid w:val="00341FE0"/>
    <w:rsid w:val="003571BA"/>
    <w:rsid w:val="00364508"/>
    <w:rsid w:val="003721AD"/>
    <w:rsid w:val="00375B66"/>
    <w:rsid w:val="003876F8"/>
    <w:rsid w:val="003A09A0"/>
    <w:rsid w:val="003D775A"/>
    <w:rsid w:val="003F52DA"/>
    <w:rsid w:val="004037D2"/>
    <w:rsid w:val="00405776"/>
    <w:rsid w:val="0040742F"/>
    <w:rsid w:val="00412C7B"/>
    <w:rsid w:val="00417A07"/>
    <w:rsid w:val="004344AD"/>
    <w:rsid w:val="00455587"/>
    <w:rsid w:val="004B394B"/>
    <w:rsid w:val="004B5D3C"/>
    <w:rsid w:val="004B6A87"/>
    <w:rsid w:val="004C2F73"/>
    <w:rsid w:val="004C33DF"/>
    <w:rsid w:val="004E2E3A"/>
    <w:rsid w:val="004F09FE"/>
    <w:rsid w:val="004F0A25"/>
    <w:rsid w:val="004F4337"/>
    <w:rsid w:val="004F7CDF"/>
    <w:rsid w:val="0050338A"/>
    <w:rsid w:val="0050691E"/>
    <w:rsid w:val="005217E2"/>
    <w:rsid w:val="0052539E"/>
    <w:rsid w:val="00530905"/>
    <w:rsid w:val="00537365"/>
    <w:rsid w:val="005413A9"/>
    <w:rsid w:val="00547990"/>
    <w:rsid w:val="00554A16"/>
    <w:rsid w:val="00562651"/>
    <w:rsid w:val="0057186D"/>
    <w:rsid w:val="005823C4"/>
    <w:rsid w:val="005968BD"/>
    <w:rsid w:val="005A28BE"/>
    <w:rsid w:val="005C6A65"/>
    <w:rsid w:val="005D527D"/>
    <w:rsid w:val="005D58A9"/>
    <w:rsid w:val="005E1899"/>
    <w:rsid w:val="005F3560"/>
    <w:rsid w:val="005F4900"/>
    <w:rsid w:val="00607CE2"/>
    <w:rsid w:val="006148A7"/>
    <w:rsid w:val="00633A52"/>
    <w:rsid w:val="00634872"/>
    <w:rsid w:val="00636214"/>
    <w:rsid w:val="00637912"/>
    <w:rsid w:val="00645524"/>
    <w:rsid w:val="0064618B"/>
    <w:rsid w:val="006717CF"/>
    <w:rsid w:val="00673932"/>
    <w:rsid w:val="00690214"/>
    <w:rsid w:val="00696E79"/>
    <w:rsid w:val="006A29B8"/>
    <w:rsid w:val="006D0445"/>
    <w:rsid w:val="006E64EF"/>
    <w:rsid w:val="006E6763"/>
    <w:rsid w:val="006F7FC6"/>
    <w:rsid w:val="0070510D"/>
    <w:rsid w:val="00722394"/>
    <w:rsid w:val="00732979"/>
    <w:rsid w:val="0074180A"/>
    <w:rsid w:val="00747A05"/>
    <w:rsid w:val="00751369"/>
    <w:rsid w:val="00757FD6"/>
    <w:rsid w:val="007624D0"/>
    <w:rsid w:val="0077383B"/>
    <w:rsid w:val="007836A8"/>
    <w:rsid w:val="00783BCB"/>
    <w:rsid w:val="0079271A"/>
    <w:rsid w:val="007A48BE"/>
    <w:rsid w:val="007A60C7"/>
    <w:rsid w:val="007A612D"/>
    <w:rsid w:val="007C30AD"/>
    <w:rsid w:val="007D728B"/>
    <w:rsid w:val="007E0B9F"/>
    <w:rsid w:val="007F7E5F"/>
    <w:rsid w:val="007F7E6D"/>
    <w:rsid w:val="0080141F"/>
    <w:rsid w:val="008040A9"/>
    <w:rsid w:val="00804892"/>
    <w:rsid w:val="00826700"/>
    <w:rsid w:val="0083369B"/>
    <w:rsid w:val="00837296"/>
    <w:rsid w:val="00853E58"/>
    <w:rsid w:val="00856ABB"/>
    <w:rsid w:val="00870CCB"/>
    <w:rsid w:val="008970BF"/>
    <w:rsid w:val="008C21A0"/>
    <w:rsid w:val="008E2E9A"/>
    <w:rsid w:val="008E61B7"/>
    <w:rsid w:val="008F3263"/>
    <w:rsid w:val="00912C3D"/>
    <w:rsid w:val="00923912"/>
    <w:rsid w:val="00933A6D"/>
    <w:rsid w:val="00944561"/>
    <w:rsid w:val="009454D4"/>
    <w:rsid w:val="00976677"/>
    <w:rsid w:val="00982559"/>
    <w:rsid w:val="00995631"/>
    <w:rsid w:val="009B6EFD"/>
    <w:rsid w:val="009C3DCF"/>
    <w:rsid w:val="009C4DEB"/>
    <w:rsid w:val="009D4F2B"/>
    <w:rsid w:val="009D59A8"/>
    <w:rsid w:val="009E6C7A"/>
    <w:rsid w:val="009E70B0"/>
    <w:rsid w:val="009E7D8B"/>
    <w:rsid w:val="009F580C"/>
    <w:rsid w:val="00A041F4"/>
    <w:rsid w:val="00A12014"/>
    <w:rsid w:val="00A31A0E"/>
    <w:rsid w:val="00A4022A"/>
    <w:rsid w:val="00A436A5"/>
    <w:rsid w:val="00A47EB8"/>
    <w:rsid w:val="00A84506"/>
    <w:rsid w:val="00A86503"/>
    <w:rsid w:val="00A878D5"/>
    <w:rsid w:val="00A97234"/>
    <w:rsid w:val="00AA3459"/>
    <w:rsid w:val="00AA37C7"/>
    <w:rsid w:val="00AB20C0"/>
    <w:rsid w:val="00AB7566"/>
    <w:rsid w:val="00AC2E95"/>
    <w:rsid w:val="00AC5B50"/>
    <w:rsid w:val="00AE3DE5"/>
    <w:rsid w:val="00AE7B1B"/>
    <w:rsid w:val="00AF0B3E"/>
    <w:rsid w:val="00AF323D"/>
    <w:rsid w:val="00B0131E"/>
    <w:rsid w:val="00B06EC9"/>
    <w:rsid w:val="00B0756C"/>
    <w:rsid w:val="00B22630"/>
    <w:rsid w:val="00B30557"/>
    <w:rsid w:val="00B33C48"/>
    <w:rsid w:val="00B366C6"/>
    <w:rsid w:val="00B66493"/>
    <w:rsid w:val="00B76161"/>
    <w:rsid w:val="00B950C6"/>
    <w:rsid w:val="00BB2885"/>
    <w:rsid w:val="00BB63A6"/>
    <w:rsid w:val="00BC0FFC"/>
    <w:rsid w:val="00BC2282"/>
    <w:rsid w:val="00BC2751"/>
    <w:rsid w:val="00BC6653"/>
    <w:rsid w:val="00BD054E"/>
    <w:rsid w:val="00BE4303"/>
    <w:rsid w:val="00BE5182"/>
    <w:rsid w:val="00BF2A1F"/>
    <w:rsid w:val="00BF75BA"/>
    <w:rsid w:val="00C0054A"/>
    <w:rsid w:val="00C05477"/>
    <w:rsid w:val="00C50925"/>
    <w:rsid w:val="00C5127E"/>
    <w:rsid w:val="00C54C18"/>
    <w:rsid w:val="00C646F6"/>
    <w:rsid w:val="00C65650"/>
    <w:rsid w:val="00C72E57"/>
    <w:rsid w:val="00C81274"/>
    <w:rsid w:val="00C83E83"/>
    <w:rsid w:val="00C8485F"/>
    <w:rsid w:val="00CA7206"/>
    <w:rsid w:val="00CB3CB1"/>
    <w:rsid w:val="00CC1EBD"/>
    <w:rsid w:val="00CC7DB3"/>
    <w:rsid w:val="00CE33DD"/>
    <w:rsid w:val="00CE6E94"/>
    <w:rsid w:val="00CF4DF7"/>
    <w:rsid w:val="00CF5FE7"/>
    <w:rsid w:val="00D206AF"/>
    <w:rsid w:val="00D22032"/>
    <w:rsid w:val="00D268A0"/>
    <w:rsid w:val="00D3215D"/>
    <w:rsid w:val="00D42E02"/>
    <w:rsid w:val="00D46EDD"/>
    <w:rsid w:val="00D54DFD"/>
    <w:rsid w:val="00D74D8C"/>
    <w:rsid w:val="00D8051A"/>
    <w:rsid w:val="00D87DE9"/>
    <w:rsid w:val="00DA49BF"/>
    <w:rsid w:val="00DA4C10"/>
    <w:rsid w:val="00DB3F15"/>
    <w:rsid w:val="00DB443D"/>
    <w:rsid w:val="00DB4CEF"/>
    <w:rsid w:val="00DC4A61"/>
    <w:rsid w:val="00DD6C8E"/>
    <w:rsid w:val="00DE65D6"/>
    <w:rsid w:val="00DF710C"/>
    <w:rsid w:val="00E05B00"/>
    <w:rsid w:val="00E1139B"/>
    <w:rsid w:val="00E15CA6"/>
    <w:rsid w:val="00E629D4"/>
    <w:rsid w:val="00E75B49"/>
    <w:rsid w:val="00E76DE1"/>
    <w:rsid w:val="00E9493E"/>
    <w:rsid w:val="00EA3F93"/>
    <w:rsid w:val="00EB038C"/>
    <w:rsid w:val="00EB468C"/>
    <w:rsid w:val="00EC379C"/>
    <w:rsid w:val="00ED47A1"/>
    <w:rsid w:val="00EE56C7"/>
    <w:rsid w:val="00EF1173"/>
    <w:rsid w:val="00F01C53"/>
    <w:rsid w:val="00F04968"/>
    <w:rsid w:val="00F05AC8"/>
    <w:rsid w:val="00F13963"/>
    <w:rsid w:val="00F54AC3"/>
    <w:rsid w:val="00F578E8"/>
    <w:rsid w:val="00F61BB5"/>
    <w:rsid w:val="00F73BED"/>
    <w:rsid w:val="00F82D84"/>
    <w:rsid w:val="00F8725D"/>
    <w:rsid w:val="00FA72C6"/>
    <w:rsid w:val="00FB1A21"/>
    <w:rsid w:val="00FB390B"/>
    <w:rsid w:val="00FB418D"/>
    <w:rsid w:val="00FD141F"/>
    <w:rsid w:val="00FE38E5"/>
    <w:rsid w:val="00FE72A8"/>
    <w:rsid w:val="00FF1429"/>
    <w:rsid w:val="00FF3B4C"/>
    <w:rsid w:val="0E44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7C6E38"/>
  <w15:docId w15:val="{573EFC3A-BC18-4A80-9941-927B3A88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IN"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qFormat/>
    <w:pPr>
      <w:spacing w:after="120"/>
    </w:pPr>
  </w:style>
  <w:style w:type="paragraph" w:styleId="BodyText3">
    <w:name w:val="Body Text 3"/>
    <w:basedOn w:val="Normal"/>
    <w:link w:val="BodyText3Char"/>
    <w:semiHidden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styleId="Hyperlink">
    <w:name w:val="Hyperlink"/>
    <w:basedOn w:val="DefaultParagraphFont"/>
    <w:unhideWhenUsed/>
    <w:rPr>
      <w:rFonts w:ascii="Times New Roman" w:hAnsi="Times New Roman" w:cs="Times New Roman" w:hint="default"/>
      <w:color w:val="0000FF"/>
      <w:u w:val="single"/>
    </w:rPr>
  </w:style>
  <w:style w:type="paragraph" w:styleId="NormalWeb">
    <w:name w:val="Normal (Web)"/>
    <w:basedOn w:val="Normal"/>
    <w:pPr>
      <w:suppressAutoHyphens/>
      <w:spacing w:after="0" w:line="240" w:lineRule="auto"/>
      <w:ind w:left="288"/>
    </w:pPr>
    <w:rPr>
      <w:rFonts w:ascii="Times New Roman" w:eastAsia="Times New Roman" w:hAnsi="Times New Roman" w:cs="Times New Roman"/>
      <w:kern w:val="1"/>
      <w:sz w:val="20"/>
      <w:szCs w:val="24"/>
      <w:lang w:val="en-US" w:eastAsia="ar-SA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34"/>
    <w:qFormat/>
    <w:pPr>
      <w:spacing w:before="40"/>
      <w:ind w:left="720"/>
      <w:contextualSpacing/>
      <w:jc w:val="both"/>
    </w:pPr>
    <w:rPr>
      <w:rFonts w:ascii="Century Schoolbook" w:eastAsia="MS PMincho" w:hAnsi="Century Schoolbook" w:cs="Times New Roman"/>
      <w:sz w:val="20"/>
      <w:szCs w:val="20"/>
      <w:lang w:val="en-US" w:eastAsia="en-US" w:bidi="en-US"/>
    </w:rPr>
  </w:style>
  <w:style w:type="character" w:customStyle="1" w:styleId="heading">
    <w:name w:val="heading"/>
    <w:basedOn w:val="DefaultParagraphFont"/>
  </w:style>
  <w:style w:type="character" w:customStyle="1" w:styleId="apple-style-span">
    <w:name w:val="apple-style-span"/>
    <w:basedOn w:val="DefaultParagraphFont"/>
  </w:style>
  <w:style w:type="character" w:customStyle="1" w:styleId="xgsfriendly1">
    <w:name w:val="xgs_friendly1"/>
    <w:basedOn w:val="DefaultParagraphFont"/>
    <w:qFormat/>
    <w:rPr>
      <w:color w:val="666666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qFormat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paragraph" w:customStyle="1" w:styleId="mvd">
    <w:name w:val="mvd"/>
    <w:basedOn w:val="BodyText"/>
    <w:qFormat/>
    <w:pPr>
      <w:suppressAutoHyphens/>
      <w:spacing w:after="0" w:line="240" w:lineRule="atLeast"/>
      <w:ind w:left="360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https://rdxfootmark.naukri.com/v2/track/openCv?trackingInfo=b6eb2ec5905e0bd8c2bf63dfe66c5d73134f530e18705c4458440321091b5b58110b180311475a590f4356014b4450530401195c1333471b1b111040505f09574b011503504e1c180c571833471b1b0b154151550e4d584b50535a4f162e024b4340010143071944095400551b135b105516155c5c00031c120842501442095b5d5518120a10031753444f4a081e0103030617485d5c0b594a1400034e6&amp;docType=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HX</cp:lastModifiedBy>
  <cp:revision>3</cp:revision>
  <dcterms:created xsi:type="dcterms:W3CDTF">2022-12-07T06:55:00Z</dcterms:created>
  <dcterms:modified xsi:type="dcterms:W3CDTF">2023-01-19T10:34:00Z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3A7B0D9DC80A443EA7A389C7E9383EDB</vt:lpwstr>
  </property>
  <property fmtid="{D5CDD505-2E9C-101B-9397-08002B2CF9AE}" pid="3" name="KSOProductBuildVer">
    <vt:lpwstr>1033-11.2.0.11341</vt:lpwstr>
  </property>
</Properties>
</file>